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82"/>
        <w:gridCol w:w="2599"/>
        <w:gridCol w:w="3619"/>
      </w:tblGrid>
      <w:tr w:rsidR="00323B42" w:rsidTr="00BA022B">
        <w:trPr>
          <w:trHeight w:val="464"/>
        </w:trPr>
        <w:tc>
          <w:tcPr>
            <w:tcW w:w="10000" w:type="dxa"/>
            <w:gridSpan w:val="3"/>
            <w:shd w:val="clear" w:color="auto" w:fill="C2D69B" w:themeFill="accent3" w:themeFillTint="99"/>
          </w:tcPr>
          <w:p w:rsidR="00323B42" w:rsidRDefault="00CC758D" w:rsidP="00DE4E3F">
            <w:pPr>
              <w:pStyle w:val="TableParagraph"/>
              <w:spacing w:before="193" w:line="251" w:lineRule="exact"/>
              <w:ind w:left="695"/>
              <w:jc w:val="center"/>
              <w:rPr>
                <w:b/>
              </w:rPr>
            </w:pPr>
            <w:r>
              <w:rPr>
                <w:b/>
              </w:rPr>
              <w:t>ΑΙΤΗΣΗ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ΔΗΛΩΣΗ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ΠΡΟΤΙΜΗΣΗΣ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ΕΕΠ-ΕΒΠ</w:t>
            </w:r>
            <w:r>
              <w:rPr>
                <w:b/>
                <w:spacing w:val="-9"/>
              </w:rPr>
              <w:t xml:space="preserve"> </w:t>
            </w:r>
            <w:r w:rsidR="00BA022B">
              <w:rPr>
                <w:b/>
                <w:spacing w:val="-9"/>
              </w:rPr>
              <w:t xml:space="preserve"> </w:t>
            </w:r>
            <w:r w:rsidR="00613175">
              <w:rPr>
                <w:b/>
              </w:rPr>
              <w:t xml:space="preserve">ΠΡΟΣΩΡΙΝΗΣ ΤΟΠΟΘΕΤΗΣΗΣ </w:t>
            </w:r>
            <w:r w:rsidR="00DE4E3F">
              <w:rPr>
                <w:b/>
              </w:rPr>
              <w:t>ΝΕΟΔΙΟΡΙΣΤΩΝ</w:t>
            </w:r>
            <w:r w:rsidR="00BA022B">
              <w:rPr>
                <w:b/>
              </w:rPr>
              <w:t>(202</w:t>
            </w:r>
            <w:r w:rsidR="00613175" w:rsidRPr="00613175">
              <w:rPr>
                <w:b/>
              </w:rPr>
              <w:t>5</w:t>
            </w:r>
            <w:r>
              <w:rPr>
                <w:b/>
              </w:rPr>
              <w:t>-</w:t>
            </w:r>
            <w:r w:rsidR="00BA022B">
              <w:rPr>
                <w:b/>
                <w:spacing w:val="-2"/>
              </w:rPr>
              <w:t>202</w:t>
            </w:r>
            <w:r w:rsidR="00613175" w:rsidRPr="0061317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)</w:t>
            </w:r>
          </w:p>
        </w:tc>
      </w:tr>
      <w:tr w:rsidR="00323B42">
        <w:trPr>
          <w:trHeight w:val="313"/>
        </w:trPr>
        <w:tc>
          <w:tcPr>
            <w:tcW w:w="3782" w:type="dxa"/>
          </w:tcPr>
          <w:p w:rsidR="00323B42" w:rsidRDefault="00323B42">
            <w:pPr>
              <w:pStyle w:val="TableParagraph"/>
              <w:spacing w:before="42" w:line="251" w:lineRule="exact"/>
            </w:pPr>
          </w:p>
        </w:tc>
        <w:tc>
          <w:tcPr>
            <w:tcW w:w="6218" w:type="dxa"/>
            <w:gridSpan w:val="2"/>
          </w:tcPr>
          <w:p w:rsidR="00323B42" w:rsidRDefault="00323B42">
            <w:pPr>
              <w:pStyle w:val="TableParagraph"/>
              <w:spacing w:before="42" w:line="251" w:lineRule="exact"/>
              <w:ind w:left="105"/>
            </w:pP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bottom w:val="single" w:sz="4" w:space="0" w:color="000000"/>
            </w:tcBorders>
          </w:tcPr>
          <w:p w:rsidR="00323B42" w:rsidRDefault="00CC758D">
            <w:pPr>
              <w:pStyle w:val="TableParagraph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Η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ΑΙΤΗΣΗ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ΑΥΤΗ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ΕΠΕΧΕΙ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ΘΕΣΗ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ΥΠΕΥΘΥΝΗΣ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ΔΗΛΩΣΗΣ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(ν.1599/1986)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ΜΗΤΡΩΟΥ: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402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ΠΑΤΡΩΝΥΜΟ: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ΚΛΑΔΟΣ: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ΦΕΚ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ΔΙΟΡΙΣΜΟΥ: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ΟΡΓΑΝΙΚΗ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ΚΩΔ.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ΘΕΣΗΣ:</w:t>
            </w: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Δ/ΝΣΗ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"/>
                <w:sz w:val="20"/>
              </w:rPr>
              <w:t xml:space="preserve"> ΠΔΕ: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30"/>
              </w:tabs>
              <w:spacing w:before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ΝΟΜΟΣ: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ΠΟΛΗ: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ΟΔΟΣ: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50"/>
              </w:tabs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ΤΚ: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BA022B" w:rsidP="00613175">
            <w:pPr>
              <w:pStyle w:val="TableParagraph"/>
              <w:tabs>
                <w:tab w:val="center" w:pos="4998"/>
                <w:tab w:val="left" w:pos="6424"/>
              </w:tabs>
              <w:spacing w:line="223" w:lineRule="exact"/>
              <w:ind w:left="1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CC758D">
              <w:rPr>
                <w:b/>
                <w:sz w:val="20"/>
              </w:rPr>
              <w:t>ΚΡΙΤΗΡΙΑ</w:t>
            </w:r>
            <w:r>
              <w:rPr>
                <w:b/>
                <w:spacing w:val="-2"/>
                <w:sz w:val="20"/>
              </w:rPr>
              <w:tab/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ΟΙΚΟΓΕΝΕΙΑΚΗ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ΚΑΤΑΣΤΑΣΗ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(συμπληρώνεται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ναι/όχι):</w:t>
            </w:r>
          </w:p>
        </w:tc>
      </w:tr>
      <w:tr w:rsidR="00323B42">
        <w:trPr>
          <w:trHeight w:val="541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ΑΓΑΜΟΣ: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3" w:line="24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ΕΓΓΑΜΟΣ/ΣΥΜΦΩΝΟ ΣΥΜΒΙΩΣΗΣ: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ΔΙΑΖΕΥΞΗ/ΔΙΑΣΤΑΣΗ:</w:t>
            </w:r>
          </w:p>
        </w:tc>
      </w:tr>
      <w:tr w:rsidR="00323B42">
        <w:trPr>
          <w:trHeight w:val="47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ΣΥΝΟΛΙΚΟΣ</w:t>
            </w:r>
            <w:r>
              <w:rPr>
                <w:rFonts w:ascii="Times New Roman" w:hAnsi="Times New Roman"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ΑΡΙΘΜΟΣ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ΠΑΙΔΙΩΝ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(ανήλικα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ή</w:t>
            </w:r>
          </w:p>
          <w:p w:rsidR="00323B42" w:rsidRDefault="00CC758D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σπουδάζοντα):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51" w:line="240" w:lineRule="auto"/>
              <w:ind w:left="0"/>
              <w:rPr>
                <w:rFonts w:ascii="Times New Roman"/>
                <w:sz w:val="18"/>
              </w:rPr>
            </w:pPr>
          </w:p>
          <w:p w:rsidR="00323B42" w:rsidRDefault="00CC758D">
            <w:pPr>
              <w:pStyle w:val="TableParagraph"/>
              <w:spacing w:before="0" w:line="202" w:lineRule="exact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ΕΠΙΜΕΛΕΙΑ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ΤΕΚΝΩΝ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(ναι/όχι):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ΕΝΤΟΠΙΟΤΗΤΑΣ: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ΣΥΖΥΓΟΥ: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ΣΥΝΟΛΙΚΗ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ΠΡΟΫΠΗΡΕΣΙΑ: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ΕΤΗ: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ΜΗΝΕΣ: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ΜΕΡΕΣ:</w:t>
            </w:r>
          </w:p>
        </w:tc>
      </w:tr>
      <w:tr w:rsidR="00323B42" w:rsidTr="00BA022B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ΠΡΟΤΙΜΗΣΕΙΣ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BA022B" w:rsidP="00613175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ΣΧΟΛΙΚΕΣ ΜΟΝΑΔΕΣ  </w:t>
            </w:r>
            <w:r w:rsidR="00CC758D">
              <w:rPr>
                <w:b/>
                <w:spacing w:val="-2"/>
                <w:sz w:val="20"/>
              </w:rPr>
              <w:t>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Διδακτική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εμπειρία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επτά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τουλάχιστον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ετών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των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οποίων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τρία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ΣΜΕΑΕ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ΚΕΣΥ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Νοηματική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Γλώσσα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(ΕΝΓ)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Γραφή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Braille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(ΕΓΒ)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</w:tbl>
    <w:p w:rsidR="00323B42" w:rsidRDefault="00323B42">
      <w:pPr>
        <w:rPr>
          <w:sz w:val="20"/>
        </w:rPr>
        <w:sectPr w:rsidR="00323B42">
          <w:footerReference w:type="default" r:id="rId6"/>
          <w:type w:val="continuous"/>
          <w:pgSz w:w="11910" w:h="16840"/>
          <w:pgMar w:top="820" w:right="800" w:bottom="920" w:left="880" w:header="0" w:footer="723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CCC0DA"/>
          <w:left w:val="single" w:sz="4" w:space="0" w:color="CCC0DA"/>
          <w:bottom w:val="single" w:sz="4" w:space="0" w:color="CCC0DA"/>
          <w:right w:val="single" w:sz="4" w:space="0" w:color="CCC0DA"/>
          <w:insideH w:val="single" w:sz="4" w:space="0" w:color="CCC0DA"/>
          <w:insideV w:val="single" w:sz="4" w:space="0" w:color="CCC0DA"/>
        </w:tblBorders>
        <w:tblLayout w:type="fixed"/>
        <w:tblLook w:val="01E0"/>
      </w:tblPr>
      <w:tblGrid>
        <w:gridCol w:w="3782"/>
        <w:gridCol w:w="6218"/>
      </w:tblGrid>
      <w:tr w:rsidR="00323B42" w:rsidTr="00BA022B">
        <w:trPr>
          <w:trHeight w:val="779"/>
        </w:trPr>
        <w:tc>
          <w:tcPr>
            <w:tcW w:w="37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47" w:line="240" w:lineRule="auto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Ειδική κατηγορία εργαζομένου (1.ασθένεια</w:t>
            </w:r>
            <w:r w:rsidR="00613175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τέκνου,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πολυτεκνία,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323B42" w:rsidRDefault="00CC758D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ασθένεια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ιδίου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συζύγου):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323B42">
            <w:pPr>
              <w:pStyle w:val="TableParagraph"/>
              <w:spacing w:before="74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(συμπληρώνεται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3):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ειδικής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ΑΜ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ΚΕΠΑ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Υγειον.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4"/>
                <w:sz w:val="20"/>
              </w:rPr>
              <w:t xml:space="preserve"> (ΥΕ):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ημερ.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λήξης: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ΑΣΠΕ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(αριθμός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μητρώου):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61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Άλλη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Σύζυγος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δικαστικού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Περιφέρεια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εργασίας: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Υποβάλλω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συνημμένα: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30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268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Ημερομηνία: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Ο/Η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ΑΙΤ………..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2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6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(υπογραφή):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CC758D" w:rsidRDefault="00CC758D"/>
    <w:sectPr w:rsidR="00CC758D" w:rsidSect="00323B42">
      <w:type w:val="continuous"/>
      <w:pgSz w:w="11910" w:h="16840"/>
      <w:pgMar w:top="820" w:right="800" w:bottom="920" w:left="880" w:header="0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4F" w:rsidRDefault="00AF6E4F" w:rsidP="00323B42">
      <w:r>
        <w:separator/>
      </w:r>
    </w:p>
  </w:endnote>
  <w:endnote w:type="continuationSeparator" w:id="0">
    <w:p w:rsidR="00AF6E4F" w:rsidRDefault="00AF6E4F" w:rsidP="0032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42" w:rsidRDefault="00B20F8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7pt;margin-top:794.75pt;width:12.1pt;height:12pt;z-index:-251658752;mso-position-horizontal-relative:page;mso-position-vertical-relative:page" filled="f" stroked="f">
          <v:textbox inset="0,0,0,0">
            <w:txbxContent>
              <w:p w:rsidR="00323B42" w:rsidRDefault="00B20F85">
                <w:pPr>
                  <w:pStyle w:val="a3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C758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E4E3F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4F" w:rsidRDefault="00AF6E4F" w:rsidP="00323B42">
      <w:r>
        <w:separator/>
      </w:r>
    </w:p>
  </w:footnote>
  <w:footnote w:type="continuationSeparator" w:id="0">
    <w:p w:rsidR="00AF6E4F" w:rsidRDefault="00AF6E4F" w:rsidP="00323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3B42"/>
    <w:rsid w:val="00090016"/>
    <w:rsid w:val="000B455C"/>
    <w:rsid w:val="00130526"/>
    <w:rsid w:val="0014220E"/>
    <w:rsid w:val="00235BC4"/>
    <w:rsid w:val="00323B42"/>
    <w:rsid w:val="005852BD"/>
    <w:rsid w:val="00613175"/>
    <w:rsid w:val="006562DE"/>
    <w:rsid w:val="006D6C1F"/>
    <w:rsid w:val="007A6337"/>
    <w:rsid w:val="009124DE"/>
    <w:rsid w:val="009A0A3E"/>
    <w:rsid w:val="00A224F1"/>
    <w:rsid w:val="00AF6E4F"/>
    <w:rsid w:val="00B20F85"/>
    <w:rsid w:val="00BA022B"/>
    <w:rsid w:val="00BC713D"/>
    <w:rsid w:val="00C21572"/>
    <w:rsid w:val="00CA2049"/>
    <w:rsid w:val="00CC758D"/>
    <w:rsid w:val="00DE4E3F"/>
    <w:rsid w:val="00F1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B4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B42"/>
    <w:rPr>
      <w:sz w:val="20"/>
      <w:szCs w:val="20"/>
    </w:rPr>
  </w:style>
  <w:style w:type="paragraph" w:styleId="a4">
    <w:name w:val="List Paragraph"/>
    <w:basedOn w:val="a"/>
    <w:uiPriority w:val="1"/>
    <w:qFormat/>
    <w:rsid w:val="00323B42"/>
  </w:style>
  <w:style w:type="paragraph" w:customStyle="1" w:styleId="TableParagraph">
    <w:name w:val="Table Paragraph"/>
    <w:basedOn w:val="a"/>
    <w:uiPriority w:val="1"/>
    <w:qFormat/>
    <w:rsid w:val="00323B42"/>
    <w:pPr>
      <w:spacing w:before="56" w:line="22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&lt;4D6963726F736F667420576F7264202D20C1DFF4E7F3E720C4DEEBF9F3E720F0F1EFF4DFECE7F3E7F220D3F7EFEBE9EAFEED20CCEFEDDCE4F9ED5FC5C5D05FC5C2D05FC2C5CBD4C9D9D3C75FCFD1C9D3D4C9CAC720D4CFD0CFC82E&gt;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&lt;4D6963726F736F667420576F7264202D20C1DFF4E7F3E720C4DEEBF9F3E720F0F1EFF4DFECE7F3E7F220D3F7EFEBE9EAFEED20CCEFEDDCE4F9ED5FC5C5D05FC5C2D05FC2C5CBD4C9D9D3C75FCFD1C9D3D4C9CAC720D4CFD0CFC82E&gt;</dc:title>
  <dc:creator>karageorgiou</dc:creator>
  <cp:lastModifiedBy>athanasiou</cp:lastModifiedBy>
  <cp:revision>2</cp:revision>
  <cp:lastPrinted>2024-08-14T09:05:00Z</cp:lastPrinted>
  <dcterms:created xsi:type="dcterms:W3CDTF">2025-08-19T07:51:00Z</dcterms:created>
  <dcterms:modified xsi:type="dcterms:W3CDTF">2025-08-19T07:51:00Z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2024-05-14T00:00:00Z</vt:filetime>
  </property>
  <property fmtid="{D5CDD505-2E9C-101B-9397-08002B2CF9AE}" pid="5" name="Producer">
    <vt:lpwstr>Nitro PDF PrimoPDF</vt:lpwstr>
  </property>
</Properties>
</file>